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D5195" w14:textId="77777777" w:rsidR="00334874" w:rsidRDefault="00334874">
      <w:pPr>
        <w:pBdr>
          <w:top w:val="nil"/>
          <w:left w:val="nil"/>
          <w:bottom w:val="nil"/>
          <w:right w:val="nil"/>
          <w:between w:val="nil"/>
        </w:pBdr>
        <w:spacing w:before="76" w:line="276" w:lineRule="auto"/>
        <w:ind w:left="262" w:right="257"/>
        <w:jc w:val="both"/>
        <w:rPr>
          <w:color w:val="000000"/>
        </w:rPr>
      </w:pPr>
    </w:p>
    <w:p w14:paraId="184FC2AF" w14:textId="77777777" w:rsidR="00334874" w:rsidRDefault="00000000">
      <w:pPr>
        <w:pBdr>
          <w:top w:val="nil"/>
          <w:left w:val="nil"/>
          <w:bottom w:val="nil"/>
          <w:right w:val="nil"/>
          <w:between w:val="nil"/>
        </w:pBdr>
        <w:spacing w:before="76" w:line="276" w:lineRule="auto"/>
        <w:ind w:left="262" w:right="257"/>
        <w:jc w:val="both"/>
        <w:rPr>
          <w:color w:val="000000"/>
        </w:rPr>
      </w:pPr>
      <w:r>
        <w:rPr>
          <w:color w:val="000000"/>
        </w:rPr>
        <w:t>Los integrantes del Comité de Convivencia Laboral de la Secretaría Distrital de Cultura Recreación y Deporte elegidos, de acuerdo con lo consagrado en la Ley 1010 de 2006, en forma libre y voluntaria convienen suscribir el presente Acuerdo de Confidencialidad en los siguientes términos:</w:t>
      </w:r>
    </w:p>
    <w:p w14:paraId="46EC694C" w14:textId="77777777" w:rsidR="00334874" w:rsidRDefault="00000000">
      <w:pPr>
        <w:pBdr>
          <w:top w:val="nil"/>
          <w:left w:val="nil"/>
          <w:bottom w:val="nil"/>
          <w:right w:val="nil"/>
          <w:between w:val="nil"/>
        </w:pBdr>
        <w:tabs>
          <w:tab w:val="left" w:pos="3132"/>
          <w:tab w:val="left" w:pos="3600"/>
          <w:tab w:val="left" w:pos="9147"/>
        </w:tabs>
        <w:spacing w:before="172" w:line="290" w:lineRule="auto"/>
        <w:ind w:left="307" w:right="210"/>
        <w:jc w:val="both"/>
        <w:rPr>
          <w:color w:val="000000"/>
        </w:rPr>
      </w:pPr>
      <w:r>
        <w:rPr>
          <w:color w:val="000000"/>
        </w:rPr>
        <w:t xml:space="preserve">Yo </w:t>
      </w:r>
      <w:r>
        <w:rPr>
          <w:color w:val="000000"/>
          <w:u w:val="single"/>
        </w:rPr>
        <w:tab/>
      </w:r>
      <w:r>
        <w:rPr>
          <w:color w:val="000000"/>
          <w:u w:val="single"/>
        </w:rPr>
        <w:tab/>
      </w:r>
      <w:r>
        <w:rPr>
          <w:color w:val="000000"/>
        </w:rPr>
        <w:t xml:space="preserve">identificado (a) con </w:t>
      </w:r>
      <w:r>
        <w:t>cédula</w:t>
      </w:r>
      <w:r>
        <w:rPr>
          <w:color w:val="000000"/>
        </w:rPr>
        <w:t xml:space="preserve"> de ciudadanía No. __</w:t>
      </w:r>
      <w:r>
        <w:rPr>
          <w:color w:val="000000"/>
          <w:u w:val="single"/>
        </w:rPr>
        <w:tab/>
      </w:r>
      <w:r>
        <w:rPr>
          <w:color w:val="000000"/>
        </w:rPr>
        <w:t xml:space="preserve"> expedida en </w:t>
      </w:r>
      <w:r>
        <w:rPr>
          <w:color w:val="000000"/>
          <w:u w:val="single"/>
        </w:rPr>
        <w:tab/>
      </w:r>
      <w:r>
        <w:rPr>
          <w:color w:val="000000"/>
        </w:rPr>
        <w:t xml:space="preserve">, en mi calidad de integrante del comité de convivencia laboral de la Secretaría Distrital de Cultura Recreación y Deporte, elegido (a) o designado (a) por el empleador </w:t>
      </w:r>
      <w:r>
        <w:rPr>
          <w:noProof/>
          <w:color w:val="000000"/>
        </w:rPr>
        <w:drawing>
          <wp:inline distT="0" distB="0" distL="0" distR="0" wp14:anchorId="77E22B6E" wp14:editId="3AA91D97">
            <wp:extent cx="177800" cy="206375"/>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7800" cy="206375"/>
                    </a:xfrm>
                    <a:prstGeom prst="rect">
                      <a:avLst/>
                    </a:prstGeom>
                    <a:ln/>
                  </pic:spPr>
                </pic:pic>
              </a:graphicData>
            </a:graphic>
          </wp:inline>
        </w:drawing>
      </w:r>
      <w:r>
        <w:rPr>
          <w:rFonts w:ascii="Times New Roman" w:eastAsia="Times New Roman" w:hAnsi="Times New Roman" w:cs="Times New Roman"/>
          <w:color w:val="000000"/>
        </w:rPr>
        <w:t xml:space="preserve"> </w:t>
      </w:r>
      <w:r>
        <w:rPr>
          <w:color w:val="000000"/>
        </w:rPr>
        <w:t xml:space="preserve">o </w:t>
      </w:r>
      <w:r>
        <w:rPr>
          <w:color w:val="000000"/>
          <w:sz w:val="20"/>
          <w:szCs w:val="20"/>
        </w:rPr>
        <w:t xml:space="preserve">los funcionarios </w:t>
      </w:r>
      <w:r>
        <w:rPr>
          <w:noProof/>
          <w:color w:val="000000"/>
          <w:sz w:val="33"/>
          <w:szCs w:val="33"/>
          <w:vertAlign w:val="subscript"/>
        </w:rPr>
        <w:drawing>
          <wp:inline distT="0" distB="0" distL="0" distR="0" wp14:anchorId="04E0FBC2" wp14:editId="4626E30B">
            <wp:extent cx="215900" cy="2159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5900" cy="21590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rPr>
        <w:t xml:space="preserve">, como principal </w:t>
      </w:r>
      <w:r>
        <w:rPr>
          <w:noProof/>
          <w:color w:val="000000"/>
          <w:sz w:val="36"/>
          <w:szCs w:val="36"/>
          <w:vertAlign w:val="subscript"/>
        </w:rPr>
        <w:drawing>
          <wp:inline distT="0" distB="0" distL="0" distR="0" wp14:anchorId="5CE10538" wp14:editId="3F922895">
            <wp:extent cx="215900" cy="2159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5900" cy="215900"/>
                    </a:xfrm>
                    <a:prstGeom prst="rect">
                      <a:avLst/>
                    </a:prstGeom>
                    <a:ln/>
                  </pic:spPr>
                </pic:pic>
              </a:graphicData>
            </a:graphic>
          </wp:inline>
        </w:drawing>
      </w:r>
      <w:r>
        <w:rPr>
          <w:rFonts w:ascii="Times New Roman" w:eastAsia="Times New Roman" w:hAnsi="Times New Roman" w:cs="Times New Roman"/>
          <w:color w:val="000000"/>
        </w:rPr>
        <w:t xml:space="preserve"> </w:t>
      </w:r>
      <w:r>
        <w:rPr>
          <w:color w:val="000000"/>
        </w:rPr>
        <w:t xml:space="preserve">suplente </w:t>
      </w:r>
      <w:r>
        <w:rPr>
          <w:noProof/>
          <w:color w:val="000000"/>
          <w:sz w:val="36"/>
          <w:szCs w:val="36"/>
          <w:vertAlign w:val="subscript"/>
        </w:rPr>
        <w:drawing>
          <wp:inline distT="0" distB="0" distL="0" distR="0" wp14:anchorId="652BC3E7" wp14:editId="5B0764B6">
            <wp:extent cx="215900" cy="2159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5900" cy="215900"/>
                    </a:xfrm>
                    <a:prstGeom prst="rect">
                      <a:avLst/>
                    </a:prstGeom>
                    <a:ln/>
                  </pic:spPr>
                </pic:pic>
              </a:graphicData>
            </a:graphic>
          </wp:inline>
        </w:drawing>
      </w:r>
      <w:r>
        <w:rPr>
          <w:rFonts w:ascii="Times New Roman" w:eastAsia="Times New Roman" w:hAnsi="Times New Roman" w:cs="Times New Roman"/>
          <w:color w:val="000000"/>
        </w:rPr>
        <w:t xml:space="preserve"> </w:t>
      </w:r>
      <w:r>
        <w:rPr>
          <w:color w:val="000000"/>
        </w:rPr>
        <w:t>, entiendo que para efectos de este acuerdo la confidencialidad es comprendida como la información privada, propia de los casos asignados o que se conozcan en sesión ordinaria o extraordinaria del Comité, cualquiera que ella sea, bien que corresponda a carácter técnico, administrativo, laboral o legal, a la que normalmente no tiene acceso libre el público en general y por tanto debe permanecer en reserva por los funcionarios y terceros no autorizados.</w:t>
      </w:r>
    </w:p>
    <w:p w14:paraId="76906B83" w14:textId="77777777" w:rsidR="00334874" w:rsidRDefault="00000000">
      <w:pPr>
        <w:pBdr>
          <w:top w:val="nil"/>
          <w:left w:val="nil"/>
          <w:bottom w:val="nil"/>
          <w:right w:val="nil"/>
          <w:between w:val="nil"/>
        </w:pBdr>
        <w:spacing w:before="198"/>
        <w:ind w:left="262"/>
        <w:jc w:val="both"/>
        <w:rPr>
          <w:color w:val="000000"/>
        </w:rPr>
      </w:pPr>
      <w:r>
        <w:rPr>
          <w:color w:val="000000"/>
        </w:rPr>
        <w:t>Por lo tanto, me comprometo a:</w:t>
      </w:r>
    </w:p>
    <w:p w14:paraId="1D7977CE" w14:textId="77777777" w:rsidR="00334874" w:rsidRDefault="00000000">
      <w:pPr>
        <w:numPr>
          <w:ilvl w:val="0"/>
          <w:numId w:val="1"/>
        </w:numPr>
        <w:pBdr>
          <w:top w:val="nil"/>
          <w:left w:val="nil"/>
          <w:bottom w:val="nil"/>
          <w:right w:val="nil"/>
          <w:between w:val="nil"/>
        </w:pBdr>
        <w:tabs>
          <w:tab w:val="left" w:pos="981"/>
        </w:tabs>
        <w:spacing w:before="236" w:line="264" w:lineRule="auto"/>
        <w:ind w:left="981" w:right="255"/>
        <w:jc w:val="both"/>
        <w:rPr>
          <w:color w:val="000000"/>
        </w:rPr>
      </w:pPr>
      <w:r>
        <w:rPr>
          <w:color w:val="000000"/>
        </w:rPr>
        <w:t>Manejar de manera confidencial la información que sea conocida, entregada y que se genere como resultado del funcionamiento de este comité.</w:t>
      </w:r>
    </w:p>
    <w:p w14:paraId="57F5CD03" w14:textId="77777777" w:rsidR="00334874" w:rsidRDefault="00000000">
      <w:pPr>
        <w:numPr>
          <w:ilvl w:val="0"/>
          <w:numId w:val="1"/>
        </w:numPr>
        <w:pBdr>
          <w:top w:val="nil"/>
          <w:left w:val="nil"/>
          <w:bottom w:val="nil"/>
          <w:right w:val="nil"/>
          <w:between w:val="nil"/>
        </w:pBdr>
        <w:tabs>
          <w:tab w:val="left" w:pos="981"/>
        </w:tabs>
        <w:spacing w:before="212" w:line="268" w:lineRule="auto"/>
        <w:ind w:left="981" w:right="260"/>
        <w:jc w:val="both"/>
        <w:rPr>
          <w:color w:val="000000"/>
        </w:rPr>
      </w:pPr>
      <w:r>
        <w:rPr>
          <w:color w:val="000000"/>
        </w:rPr>
        <w:t>Guardar confidencialidad sobre esa información y no emplearla en beneficio propio o de terceros mientras conserve sus características de confidencialidad o mientras sea manejada como un caso de los que conoce el Comité de Convivencia Laboral.</w:t>
      </w:r>
    </w:p>
    <w:p w14:paraId="0BC6C841" w14:textId="77777777" w:rsidR="00334874" w:rsidRDefault="00000000">
      <w:pPr>
        <w:numPr>
          <w:ilvl w:val="0"/>
          <w:numId w:val="1"/>
        </w:numPr>
        <w:pBdr>
          <w:top w:val="nil"/>
          <w:left w:val="nil"/>
          <w:bottom w:val="nil"/>
          <w:right w:val="nil"/>
          <w:between w:val="nil"/>
        </w:pBdr>
        <w:tabs>
          <w:tab w:val="left" w:pos="981"/>
        </w:tabs>
        <w:spacing w:before="208" w:line="271" w:lineRule="auto"/>
        <w:ind w:left="981" w:right="256"/>
        <w:jc w:val="both"/>
        <w:rPr>
          <w:color w:val="000000"/>
        </w:rPr>
      </w:pPr>
      <w:r>
        <w:rPr>
          <w:color w:val="000000"/>
        </w:rPr>
        <w:t>Mantener la reserva de la información de cada uno de los documentos que me sean entregados, o de aquellos que son socializados durante las reuniones del Comité de Convivencia Laboral, así como mantener la reserva de todas las conversaciones que se susciten con los colaboradores de la Secretaría, que son atendidos por el Comité en cualquiera de las diligencias que deba ser adelantada.</w:t>
      </w:r>
    </w:p>
    <w:p w14:paraId="63FD291F" w14:textId="77777777" w:rsidR="00334874" w:rsidRDefault="00334874">
      <w:pPr>
        <w:pBdr>
          <w:top w:val="nil"/>
          <w:left w:val="nil"/>
          <w:bottom w:val="nil"/>
          <w:right w:val="nil"/>
          <w:between w:val="nil"/>
        </w:pBdr>
        <w:spacing w:before="25"/>
        <w:rPr>
          <w:color w:val="000000"/>
        </w:rPr>
      </w:pPr>
    </w:p>
    <w:p w14:paraId="021F7D5B" w14:textId="77777777" w:rsidR="00334874" w:rsidRDefault="00000000">
      <w:pPr>
        <w:tabs>
          <w:tab w:val="left" w:pos="3006"/>
          <w:tab w:val="left" w:pos="4601"/>
          <w:tab w:val="left" w:pos="9147"/>
        </w:tabs>
        <w:spacing w:before="1" w:line="276" w:lineRule="auto"/>
        <w:ind w:left="262" w:right="210"/>
        <w:jc w:val="both"/>
        <w:rPr>
          <w:color w:val="000000"/>
        </w:rPr>
      </w:pPr>
      <w:r>
        <w:t xml:space="preserve">En constancia de lo anterior, se firma el presente </w:t>
      </w:r>
      <w:r>
        <w:rPr>
          <w:b/>
        </w:rPr>
        <w:t xml:space="preserve">Acuerdo de Confidencialidad </w:t>
      </w:r>
      <w:r>
        <w:t xml:space="preserve">a los </w:t>
      </w:r>
      <w:r>
        <w:rPr>
          <w:u w:val="single"/>
        </w:rPr>
        <w:tab/>
      </w:r>
      <w:r>
        <w:t xml:space="preserve"> </w:t>
      </w:r>
      <w:proofErr w:type="gramStart"/>
      <w:r>
        <w:t>(  )</w:t>
      </w:r>
      <w:proofErr w:type="gramEnd"/>
      <w:r>
        <w:t xml:space="preserve"> días del mes de </w:t>
      </w:r>
      <w:r>
        <w:rPr>
          <w:u w:val="single"/>
        </w:rPr>
        <w:tab/>
      </w:r>
      <w:r>
        <w:t xml:space="preserve">del año </w:t>
      </w:r>
      <w:r>
        <w:rPr>
          <w:u w:val="single"/>
        </w:rPr>
        <w:tab/>
      </w:r>
    </w:p>
    <w:p w14:paraId="0D18BF8A" w14:textId="77777777" w:rsidR="00334874" w:rsidRDefault="00334874">
      <w:pPr>
        <w:pBdr>
          <w:top w:val="nil"/>
          <w:left w:val="nil"/>
          <w:bottom w:val="nil"/>
          <w:right w:val="nil"/>
          <w:between w:val="nil"/>
        </w:pBdr>
        <w:spacing w:before="111"/>
        <w:rPr>
          <w:color w:val="000000"/>
        </w:rPr>
      </w:pPr>
    </w:p>
    <w:p w14:paraId="0978BC73" w14:textId="77777777" w:rsidR="00334874" w:rsidRDefault="00000000">
      <w:pPr>
        <w:pBdr>
          <w:top w:val="nil"/>
          <w:left w:val="nil"/>
          <w:bottom w:val="nil"/>
          <w:right w:val="nil"/>
          <w:between w:val="nil"/>
        </w:pBdr>
        <w:tabs>
          <w:tab w:val="left" w:pos="2028"/>
          <w:tab w:val="left" w:pos="6477"/>
        </w:tabs>
        <w:spacing w:line="429" w:lineRule="auto"/>
        <w:ind w:left="262" w:right="2869"/>
        <w:rPr>
          <w:color w:val="000000"/>
        </w:rPr>
      </w:pPr>
      <w:r>
        <w:rPr>
          <w:color w:val="000000"/>
        </w:rPr>
        <w:t>Firma:</w:t>
      </w:r>
      <w:r>
        <w:rPr>
          <w:color w:val="000000"/>
        </w:rPr>
        <w:tab/>
      </w:r>
      <w:r>
        <w:rPr>
          <w:color w:val="000000"/>
          <w:u w:val="single"/>
        </w:rPr>
        <w:tab/>
      </w:r>
      <w:r>
        <w:rPr>
          <w:color w:val="000000"/>
        </w:rPr>
        <w:t xml:space="preserve"> Nombres y Apellidos:</w:t>
      </w:r>
      <w:r>
        <w:t xml:space="preserve"> _________________________________</w:t>
      </w:r>
    </w:p>
    <w:sectPr w:rsidR="00334874">
      <w:headerReference w:type="even" r:id="rId11"/>
      <w:headerReference w:type="default" r:id="rId12"/>
      <w:footerReference w:type="even" r:id="rId13"/>
      <w:footerReference w:type="default" r:id="rId14"/>
      <w:headerReference w:type="first" r:id="rId15"/>
      <w:footerReference w:type="first" r:id="rId16"/>
      <w:pgSz w:w="12240" w:h="15840"/>
      <w:pgMar w:top="1480" w:right="1440" w:bottom="28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86335" w14:textId="77777777" w:rsidR="007D3EB4" w:rsidRDefault="007D3EB4">
      <w:r>
        <w:separator/>
      </w:r>
    </w:p>
  </w:endnote>
  <w:endnote w:type="continuationSeparator" w:id="0">
    <w:p w14:paraId="7C7D09BF" w14:textId="77777777" w:rsidR="007D3EB4" w:rsidRDefault="007D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9CCE" w14:textId="77777777" w:rsidR="006041E9" w:rsidRDefault="006041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87A8" w14:textId="373FC0A9" w:rsidR="006041E9" w:rsidRPr="006041E9" w:rsidRDefault="006041E9" w:rsidP="006041E9">
    <w:pPr>
      <w:pStyle w:val="Piedepgina"/>
      <w:jc w:val="right"/>
      <w:rPr>
        <w:sz w:val="12"/>
        <w:szCs w:val="12"/>
        <w:lang w:val="es-MX"/>
      </w:rPr>
    </w:pPr>
    <w:r w:rsidRPr="006041E9">
      <w:rPr>
        <w:sz w:val="12"/>
        <w:szCs w:val="12"/>
        <w:lang w:val="es-MX"/>
      </w:rPr>
      <w:t xml:space="preserve">Formato aprobado con rad. </w:t>
    </w:r>
    <w:r w:rsidRPr="006041E9">
      <w:rPr>
        <w:sz w:val="12"/>
        <w:szCs w:val="12"/>
      </w:rPr>
      <w:t>20257300524953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294F" w14:textId="77777777" w:rsidR="006041E9" w:rsidRDefault="006041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1763" w14:textId="77777777" w:rsidR="007D3EB4" w:rsidRDefault="007D3EB4">
      <w:r>
        <w:separator/>
      </w:r>
    </w:p>
  </w:footnote>
  <w:footnote w:type="continuationSeparator" w:id="0">
    <w:p w14:paraId="29DB25E9" w14:textId="77777777" w:rsidR="007D3EB4" w:rsidRDefault="007D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E5F4" w14:textId="77777777" w:rsidR="006041E9" w:rsidRDefault="006041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3D3B" w14:textId="77777777" w:rsidR="00334874" w:rsidRDefault="00334874">
    <w:pPr>
      <w:spacing w:line="276" w:lineRule="auto"/>
    </w:pPr>
  </w:p>
  <w:p w14:paraId="24749024" w14:textId="77777777" w:rsidR="006041E9" w:rsidRDefault="006041E9">
    <w:pPr>
      <w:spacing w:line="276" w:lineRule="auto"/>
    </w:pPr>
  </w:p>
  <w:tbl>
    <w:tblPr>
      <w:tblStyle w:val="a0"/>
      <w:tblW w:w="88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7"/>
      <w:gridCol w:w="4860"/>
      <w:gridCol w:w="2595"/>
    </w:tblGrid>
    <w:tr w:rsidR="00334874" w14:paraId="44FFC893" w14:textId="77777777">
      <w:trPr>
        <w:trHeight w:val="428"/>
      </w:trPr>
      <w:tc>
        <w:tcPr>
          <w:tcW w:w="1377" w:type="dxa"/>
          <w:vMerge w:val="restart"/>
          <w:vAlign w:val="center"/>
        </w:tcPr>
        <w:p w14:paraId="4F46E42A" w14:textId="77777777" w:rsidR="00334874" w:rsidRDefault="00334874">
          <w:pPr>
            <w:spacing w:before="6"/>
            <w:rPr>
              <w:rFonts w:ascii="Times New Roman" w:eastAsia="Times New Roman" w:hAnsi="Times New Roman" w:cs="Times New Roman"/>
              <w:sz w:val="5"/>
              <w:szCs w:val="5"/>
            </w:rPr>
          </w:pPr>
        </w:p>
        <w:p w14:paraId="6DABF01A" w14:textId="77777777" w:rsidR="00334874"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E8E40E4" wp14:editId="525C3097">
                <wp:extent cx="566738" cy="637580"/>
                <wp:effectExtent l="0" t="0" r="0" b="0"/>
                <wp:docPr id="3123140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66738" cy="637580"/>
                        </a:xfrm>
                        <a:prstGeom prst="rect">
                          <a:avLst/>
                        </a:prstGeom>
                        <a:ln/>
                      </pic:spPr>
                    </pic:pic>
                  </a:graphicData>
                </a:graphic>
              </wp:inline>
            </w:drawing>
          </w:r>
        </w:p>
      </w:tc>
      <w:tc>
        <w:tcPr>
          <w:tcW w:w="4860" w:type="dxa"/>
          <w:vMerge w:val="restart"/>
          <w:vAlign w:val="center"/>
        </w:tcPr>
        <w:p w14:paraId="78271545" w14:textId="77777777" w:rsidR="00334874" w:rsidRDefault="00000000">
          <w:pPr>
            <w:ind w:right="79"/>
            <w:jc w:val="center"/>
            <w:rPr>
              <w:b/>
              <w:sz w:val="24"/>
              <w:szCs w:val="24"/>
            </w:rPr>
          </w:pPr>
          <w:r>
            <w:rPr>
              <w:b/>
              <w:sz w:val="24"/>
              <w:szCs w:val="24"/>
            </w:rPr>
            <w:t>GESTIÓN DEL TALENTO HUMANO</w:t>
          </w:r>
        </w:p>
      </w:tc>
      <w:tc>
        <w:tcPr>
          <w:tcW w:w="2595" w:type="dxa"/>
          <w:vAlign w:val="center"/>
        </w:tcPr>
        <w:p w14:paraId="0E67F3C7" w14:textId="77777777" w:rsidR="00334874" w:rsidRDefault="00000000">
          <w:pPr>
            <w:spacing w:before="55" w:line="242" w:lineRule="auto"/>
            <w:ind w:left="55" w:right="247"/>
            <w:rPr>
              <w:b/>
              <w:color w:val="FF0000"/>
              <w:sz w:val="16"/>
              <w:szCs w:val="16"/>
            </w:rPr>
          </w:pPr>
          <w:r>
            <w:rPr>
              <w:color w:val="000000"/>
              <w:sz w:val="18"/>
              <w:szCs w:val="18"/>
            </w:rPr>
            <w:t xml:space="preserve">Código: </w:t>
          </w:r>
          <w:r>
            <w:rPr>
              <w:sz w:val="18"/>
              <w:szCs w:val="18"/>
            </w:rPr>
            <w:t>HUM-MN-03-FR-01</w:t>
          </w:r>
        </w:p>
      </w:tc>
    </w:tr>
    <w:tr w:rsidR="00334874" w14:paraId="607EA1DD" w14:textId="77777777">
      <w:trPr>
        <w:trHeight w:val="427"/>
      </w:trPr>
      <w:tc>
        <w:tcPr>
          <w:tcW w:w="1377" w:type="dxa"/>
          <w:vMerge/>
          <w:vAlign w:val="center"/>
        </w:tcPr>
        <w:p w14:paraId="23BE7A7C" w14:textId="77777777" w:rsidR="00334874" w:rsidRDefault="00334874">
          <w:pPr>
            <w:pBdr>
              <w:top w:val="nil"/>
              <w:left w:val="nil"/>
              <w:bottom w:val="nil"/>
              <w:right w:val="nil"/>
              <w:between w:val="nil"/>
            </w:pBdr>
            <w:spacing w:line="276" w:lineRule="auto"/>
            <w:rPr>
              <w:b/>
              <w:color w:val="FF0000"/>
              <w:sz w:val="16"/>
              <w:szCs w:val="16"/>
            </w:rPr>
          </w:pPr>
        </w:p>
      </w:tc>
      <w:tc>
        <w:tcPr>
          <w:tcW w:w="4860" w:type="dxa"/>
          <w:vMerge/>
          <w:vAlign w:val="center"/>
        </w:tcPr>
        <w:p w14:paraId="5D6D9AAC" w14:textId="77777777" w:rsidR="00334874" w:rsidRDefault="00334874">
          <w:pPr>
            <w:pBdr>
              <w:top w:val="nil"/>
              <w:left w:val="nil"/>
              <w:bottom w:val="nil"/>
              <w:right w:val="nil"/>
              <w:between w:val="nil"/>
            </w:pBdr>
            <w:spacing w:line="276" w:lineRule="auto"/>
            <w:rPr>
              <w:b/>
              <w:color w:val="FF0000"/>
              <w:sz w:val="16"/>
              <w:szCs w:val="16"/>
            </w:rPr>
          </w:pPr>
        </w:p>
      </w:tc>
      <w:tc>
        <w:tcPr>
          <w:tcW w:w="2595" w:type="dxa"/>
          <w:vAlign w:val="center"/>
        </w:tcPr>
        <w:p w14:paraId="50D39818" w14:textId="77777777" w:rsidR="00334874" w:rsidRDefault="00000000">
          <w:pPr>
            <w:spacing w:before="55" w:line="242" w:lineRule="auto"/>
            <w:ind w:left="55" w:right="247"/>
            <w:rPr>
              <w:b/>
              <w:color w:val="FF0000"/>
              <w:sz w:val="16"/>
              <w:szCs w:val="16"/>
            </w:rPr>
          </w:pPr>
          <w:r>
            <w:rPr>
              <w:color w:val="000000"/>
              <w:sz w:val="18"/>
              <w:szCs w:val="18"/>
            </w:rPr>
            <w:t>Versión: 2</w:t>
          </w:r>
        </w:p>
      </w:tc>
    </w:tr>
    <w:tr w:rsidR="00334874" w14:paraId="5EDE5F82" w14:textId="77777777">
      <w:trPr>
        <w:trHeight w:val="435"/>
      </w:trPr>
      <w:tc>
        <w:tcPr>
          <w:tcW w:w="1377" w:type="dxa"/>
          <w:vMerge/>
          <w:vAlign w:val="center"/>
        </w:tcPr>
        <w:p w14:paraId="7514909F" w14:textId="77777777" w:rsidR="00334874" w:rsidRDefault="00334874">
          <w:pPr>
            <w:pBdr>
              <w:top w:val="nil"/>
              <w:left w:val="nil"/>
              <w:bottom w:val="nil"/>
              <w:right w:val="nil"/>
              <w:between w:val="nil"/>
            </w:pBdr>
            <w:spacing w:line="276" w:lineRule="auto"/>
            <w:rPr>
              <w:b/>
              <w:color w:val="FF0000"/>
              <w:sz w:val="16"/>
              <w:szCs w:val="16"/>
            </w:rPr>
          </w:pPr>
        </w:p>
      </w:tc>
      <w:tc>
        <w:tcPr>
          <w:tcW w:w="4860" w:type="dxa"/>
          <w:vMerge w:val="restart"/>
          <w:vAlign w:val="center"/>
        </w:tcPr>
        <w:p w14:paraId="30FD0ED6" w14:textId="77777777" w:rsidR="00334874" w:rsidRDefault="00000000">
          <w:pPr>
            <w:ind w:right="79"/>
            <w:jc w:val="center"/>
            <w:rPr>
              <w:b/>
              <w:sz w:val="24"/>
              <w:szCs w:val="24"/>
            </w:rPr>
          </w:pPr>
          <w:r>
            <w:rPr>
              <w:b/>
              <w:sz w:val="24"/>
              <w:szCs w:val="24"/>
            </w:rPr>
            <w:t>ACUERDO DE CONFIDENCIALIDAD COMITÉ DE CONVIVENCIA LABORAL</w:t>
          </w:r>
        </w:p>
      </w:tc>
      <w:tc>
        <w:tcPr>
          <w:tcW w:w="2595" w:type="dxa"/>
          <w:vAlign w:val="center"/>
        </w:tcPr>
        <w:p w14:paraId="772EF0F2" w14:textId="77777777" w:rsidR="00334874" w:rsidRDefault="00000000">
          <w:pPr>
            <w:rPr>
              <w:sz w:val="16"/>
              <w:szCs w:val="16"/>
            </w:rPr>
          </w:pPr>
          <w:r>
            <w:rPr>
              <w:color w:val="000000"/>
              <w:sz w:val="18"/>
              <w:szCs w:val="18"/>
            </w:rPr>
            <w:t xml:space="preserve">Fecha: </w:t>
          </w:r>
          <w:r>
            <w:rPr>
              <w:sz w:val="18"/>
              <w:szCs w:val="18"/>
            </w:rPr>
            <w:t>29</w:t>
          </w:r>
          <w:r>
            <w:rPr>
              <w:color w:val="000000"/>
              <w:sz w:val="18"/>
              <w:szCs w:val="18"/>
            </w:rPr>
            <w:t>/09/2025</w:t>
          </w:r>
        </w:p>
      </w:tc>
    </w:tr>
    <w:tr w:rsidR="00334874" w14:paraId="58A1D2B7" w14:textId="77777777">
      <w:trPr>
        <w:trHeight w:val="435"/>
      </w:trPr>
      <w:tc>
        <w:tcPr>
          <w:tcW w:w="1377" w:type="dxa"/>
          <w:vMerge/>
          <w:vAlign w:val="center"/>
        </w:tcPr>
        <w:p w14:paraId="1402F823" w14:textId="77777777" w:rsidR="00334874" w:rsidRDefault="00334874">
          <w:pPr>
            <w:pBdr>
              <w:top w:val="nil"/>
              <w:left w:val="nil"/>
              <w:bottom w:val="nil"/>
              <w:right w:val="nil"/>
              <w:between w:val="nil"/>
            </w:pBdr>
            <w:spacing w:line="276" w:lineRule="auto"/>
            <w:rPr>
              <w:sz w:val="16"/>
              <w:szCs w:val="16"/>
            </w:rPr>
          </w:pPr>
        </w:p>
      </w:tc>
      <w:tc>
        <w:tcPr>
          <w:tcW w:w="4860" w:type="dxa"/>
          <w:vMerge/>
          <w:vAlign w:val="center"/>
        </w:tcPr>
        <w:p w14:paraId="50F61E7F" w14:textId="77777777" w:rsidR="00334874" w:rsidRDefault="00334874">
          <w:pPr>
            <w:pBdr>
              <w:top w:val="nil"/>
              <w:left w:val="nil"/>
              <w:bottom w:val="nil"/>
              <w:right w:val="nil"/>
              <w:between w:val="nil"/>
            </w:pBdr>
            <w:spacing w:line="276" w:lineRule="auto"/>
            <w:rPr>
              <w:sz w:val="16"/>
              <w:szCs w:val="16"/>
            </w:rPr>
          </w:pPr>
        </w:p>
      </w:tc>
      <w:tc>
        <w:tcPr>
          <w:tcW w:w="2595" w:type="dxa"/>
          <w:tcBorders>
            <w:bottom w:val="single" w:sz="4" w:space="0" w:color="000000"/>
          </w:tcBorders>
          <w:vAlign w:val="center"/>
        </w:tcPr>
        <w:p w14:paraId="0CFCC86E" w14:textId="77777777" w:rsidR="00334874" w:rsidRDefault="00000000">
          <w:pPr>
            <w:rPr>
              <w:sz w:val="16"/>
              <w:szCs w:val="16"/>
            </w:rPr>
          </w:pPr>
          <w:r>
            <w:rPr>
              <w:sz w:val="18"/>
              <w:szCs w:val="18"/>
            </w:rPr>
            <w:t xml:space="preserve">Página </w:t>
          </w:r>
          <w:r>
            <w:rPr>
              <w:sz w:val="18"/>
              <w:szCs w:val="18"/>
            </w:rPr>
            <w:fldChar w:fldCharType="begin"/>
          </w:r>
          <w:r>
            <w:rPr>
              <w:sz w:val="18"/>
              <w:szCs w:val="18"/>
            </w:rPr>
            <w:instrText>PAGE</w:instrText>
          </w:r>
          <w:r>
            <w:rPr>
              <w:sz w:val="18"/>
              <w:szCs w:val="18"/>
            </w:rPr>
            <w:fldChar w:fldCharType="separate"/>
          </w:r>
          <w:r w:rsidR="003B17D6">
            <w:rPr>
              <w:noProof/>
              <w:sz w:val="18"/>
              <w:szCs w:val="18"/>
            </w:rPr>
            <w:t>1</w:t>
          </w:r>
          <w:r>
            <w:rPr>
              <w:sz w:val="18"/>
              <w:szCs w:val="18"/>
            </w:rPr>
            <w:fldChar w:fldCharType="end"/>
          </w:r>
          <w:r>
            <w:rPr>
              <w:sz w:val="18"/>
              <w:szCs w:val="18"/>
            </w:rPr>
            <w:t xml:space="preserve"> de </w:t>
          </w:r>
          <w:r>
            <w:rPr>
              <w:sz w:val="18"/>
              <w:szCs w:val="18"/>
            </w:rPr>
            <w:fldChar w:fldCharType="begin"/>
          </w:r>
          <w:r>
            <w:rPr>
              <w:sz w:val="18"/>
              <w:szCs w:val="18"/>
            </w:rPr>
            <w:instrText>NUMPAGES</w:instrText>
          </w:r>
          <w:r>
            <w:rPr>
              <w:sz w:val="18"/>
              <w:szCs w:val="18"/>
            </w:rPr>
            <w:fldChar w:fldCharType="separate"/>
          </w:r>
          <w:r w:rsidR="003B17D6">
            <w:rPr>
              <w:noProof/>
              <w:sz w:val="18"/>
              <w:szCs w:val="18"/>
            </w:rPr>
            <w:t>1</w:t>
          </w:r>
          <w:r>
            <w:rPr>
              <w:sz w:val="18"/>
              <w:szCs w:val="18"/>
            </w:rPr>
            <w:fldChar w:fldCharType="end"/>
          </w:r>
        </w:p>
      </w:tc>
    </w:tr>
  </w:tbl>
  <w:p w14:paraId="531D9D82" w14:textId="77777777" w:rsidR="00334874" w:rsidRDefault="00334874">
    <w:pPr>
      <w:spacing w:before="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AC03" w14:textId="77777777" w:rsidR="006041E9" w:rsidRDefault="006041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750"/>
    <w:multiLevelType w:val="multilevel"/>
    <w:tmpl w:val="FA460EB0"/>
    <w:lvl w:ilvl="0">
      <w:numFmt w:val="bullet"/>
      <w:lvlText w:val="●"/>
      <w:lvlJc w:val="left"/>
      <w:pPr>
        <w:ind w:left="982" w:hanging="360"/>
      </w:pPr>
      <w:rPr>
        <w:rFonts w:ascii="Calibri" w:eastAsia="Calibri" w:hAnsi="Calibri" w:cs="Calibri"/>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num w:numId="1" w16cid:durableId="164312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74"/>
    <w:rsid w:val="00334874"/>
    <w:rsid w:val="003B17D6"/>
    <w:rsid w:val="005C238F"/>
    <w:rsid w:val="006041E9"/>
    <w:rsid w:val="007D3E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953BC"/>
  <w15:docId w15:val="{1B7AAC21-0515-4659-919C-D0D30D90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lang w:val="es-ES" w:eastAsia="en-US"/>
    </w:rPr>
  </w:style>
  <w:style w:type="paragraph" w:styleId="Prrafodelista">
    <w:name w:val="List Paragraph"/>
    <w:basedOn w:val="Normal"/>
    <w:uiPriority w:val="1"/>
    <w:qFormat/>
    <w:pPr>
      <w:spacing w:before="208"/>
      <w:ind w:left="981" w:right="255" w:hanging="360"/>
      <w:jc w:val="both"/>
    </w:pPr>
    <w:rPr>
      <w:rFonts w:ascii="Arial MT" w:eastAsia="Arial MT" w:hAnsi="Arial MT" w:cs="Arial MT"/>
      <w:lang w:val="es-ES" w:eastAsia="en-US"/>
    </w:rPr>
  </w:style>
  <w:style w:type="paragraph" w:customStyle="1" w:styleId="TableParagraph">
    <w:name w:val="Table Paragraph"/>
    <w:basedOn w:val="Normal"/>
    <w:uiPriority w:val="1"/>
    <w:qFormat/>
    <w:pPr>
      <w:spacing w:before="56"/>
      <w:ind w:left="55"/>
    </w:pPr>
    <w:rPr>
      <w:rFonts w:ascii="Arial MT" w:eastAsia="Arial MT" w:hAnsi="Arial MT" w:cs="Arial MT"/>
      <w:lang w:val="es-ES" w:eastAsia="en-US"/>
    </w:rPr>
  </w:style>
  <w:style w:type="table" w:customStyle="1" w:styleId="a">
    <w:basedOn w:val="TableNormal1"/>
    <w:tblPr>
      <w:tblStyleRowBandSize w:val="1"/>
      <w:tblStyleColBandSize w:val="1"/>
    </w:tblPr>
  </w:style>
  <w:style w:type="paragraph" w:styleId="Encabezado">
    <w:name w:val="header"/>
    <w:basedOn w:val="Normal"/>
    <w:link w:val="EncabezadoCar"/>
    <w:uiPriority w:val="99"/>
    <w:unhideWhenUsed/>
    <w:rsid w:val="000A1E07"/>
    <w:pPr>
      <w:tabs>
        <w:tab w:val="center" w:pos="4419"/>
        <w:tab w:val="right" w:pos="8838"/>
      </w:tabs>
    </w:pPr>
  </w:style>
  <w:style w:type="character" w:customStyle="1" w:styleId="EncabezadoCar">
    <w:name w:val="Encabezado Car"/>
    <w:basedOn w:val="Fuentedeprrafopredeter"/>
    <w:link w:val="Encabezado"/>
    <w:uiPriority w:val="99"/>
    <w:rsid w:val="000A1E07"/>
  </w:style>
  <w:style w:type="paragraph" w:styleId="Piedepgina">
    <w:name w:val="footer"/>
    <w:basedOn w:val="Normal"/>
    <w:link w:val="PiedepginaCar"/>
    <w:uiPriority w:val="99"/>
    <w:unhideWhenUsed/>
    <w:rsid w:val="000A1E07"/>
    <w:pPr>
      <w:tabs>
        <w:tab w:val="center" w:pos="4419"/>
        <w:tab w:val="right" w:pos="8838"/>
      </w:tabs>
    </w:pPr>
  </w:style>
  <w:style w:type="character" w:customStyle="1" w:styleId="PiedepginaCar">
    <w:name w:val="Pie de página Car"/>
    <w:basedOn w:val="Fuentedeprrafopredeter"/>
    <w:link w:val="Piedepgina"/>
    <w:uiPriority w:val="99"/>
    <w:rsid w:val="000A1E0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VSlA+5PB9zUeloJ0VHcKIn9YQ==">CgMxLjA4AHIhMUJvTERRbnFFa0YwN3c0WFE2WFBRWEdudXZzLUFHODFq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1711</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Escobar Arango</dc:creator>
  <cp:lastModifiedBy>Nelson Javier Velandia Castro</cp:lastModifiedBy>
  <cp:revision>3</cp:revision>
  <dcterms:created xsi:type="dcterms:W3CDTF">2025-09-29T15:49:00Z</dcterms:created>
  <dcterms:modified xsi:type="dcterms:W3CDTF">2025-09-29T15:54:00Z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2019</vt:lpwstr>
  </property>
  <property fmtid="{D5CDD505-2E9C-101B-9397-08002B2CF9AE}" pid="4" name="LastSaved">
    <vt:filetime>2025-09-19T00:00:00Z</vt:filetime>
  </property>
  <property fmtid="{D5CDD505-2E9C-101B-9397-08002B2CF9AE}" pid="5" name="Producer">
    <vt:lpwstr>Microsoft® Word 2019</vt:lpwstr>
  </property>
</Properties>
</file>