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1FFC" w14:textId="77777777" w:rsidR="00C22BB3" w:rsidRPr="00337BC6" w:rsidRDefault="00C22BB3">
      <w:pPr>
        <w:rPr>
          <w:sz w:val="24"/>
          <w:szCs w:val="24"/>
        </w:rPr>
      </w:pPr>
    </w:p>
    <w:p w14:paraId="797C8553" w14:textId="53907973" w:rsidR="00337BC6" w:rsidRPr="00337BC6" w:rsidRDefault="00337BC6" w:rsidP="00337BC6">
      <w:pPr>
        <w:jc w:val="center"/>
        <w:rPr>
          <w:rFonts w:ascii="Arial" w:hAnsi="Arial" w:cs="Arial"/>
          <w:b/>
          <w:bCs/>
          <w:u w:val="single"/>
        </w:rPr>
      </w:pPr>
      <w:r w:rsidRPr="00337BC6">
        <w:rPr>
          <w:rFonts w:ascii="Arial" w:hAnsi="Arial" w:cs="Arial"/>
          <w:b/>
          <w:bCs/>
          <w:u w:val="single"/>
        </w:rPr>
        <w:t>AVISO</w:t>
      </w:r>
    </w:p>
    <w:p w14:paraId="5D64BAF8" w14:textId="77777777" w:rsidR="00DD2777" w:rsidRDefault="00DD2777"/>
    <w:p w14:paraId="0153579A" w14:textId="47F6FD0A" w:rsidR="00337BC6" w:rsidRDefault="00DD2777" w:rsidP="00337BC6">
      <w:pPr>
        <w:jc w:val="both"/>
        <w:rPr>
          <w:rFonts w:ascii="Arial" w:hAnsi="Arial" w:cs="Arial"/>
        </w:rPr>
      </w:pPr>
      <w:r w:rsidRPr="00337BC6">
        <w:rPr>
          <w:rFonts w:ascii="Arial" w:hAnsi="Arial" w:cs="Arial"/>
        </w:rPr>
        <w:t xml:space="preserve">La </w:t>
      </w:r>
      <w:r w:rsidRPr="00337BC6">
        <w:rPr>
          <w:rFonts w:ascii="Arial" w:hAnsi="Arial" w:cs="Arial"/>
          <w:b/>
          <w:bCs/>
        </w:rPr>
        <w:t>SECRETARIA DE CULTURA RECREACIÓN Y DEPORTE (SCRD)</w:t>
      </w:r>
      <w:r w:rsidRPr="00337BC6">
        <w:rPr>
          <w:rFonts w:ascii="Arial" w:hAnsi="Arial" w:cs="Arial"/>
        </w:rPr>
        <w:t xml:space="preserve"> en cumplimiento al auto fechado 20 de marzo</w:t>
      </w:r>
      <w:r w:rsidR="00337BC6">
        <w:rPr>
          <w:rFonts w:ascii="Arial" w:hAnsi="Arial" w:cs="Arial"/>
        </w:rPr>
        <w:t xml:space="preserve"> y 29 de </w:t>
      </w:r>
      <w:proofErr w:type="gramStart"/>
      <w:r w:rsidR="00337BC6">
        <w:rPr>
          <w:rFonts w:ascii="Arial" w:hAnsi="Arial" w:cs="Arial"/>
        </w:rPr>
        <w:t xml:space="preserve">abril </w:t>
      </w:r>
      <w:r w:rsidRPr="00337BC6">
        <w:rPr>
          <w:rFonts w:ascii="Arial" w:hAnsi="Arial" w:cs="Arial"/>
        </w:rPr>
        <w:t xml:space="preserve"> de</w:t>
      </w:r>
      <w:proofErr w:type="gramEnd"/>
      <w:r w:rsidRPr="00337BC6">
        <w:rPr>
          <w:rFonts w:ascii="Arial" w:hAnsi="Arial" w:cs="Arial"/>
        </w:rPr>
        <w:t xml:space="preserve"> 2024 expedido por el Juzgado 38 Administrativo Oral Circuito Judicial Bogotá D.C. – Sección Tercera</w:t>
      </w:r>
    </w:p>
    <w:p w14:paraId="41E05FF0" w14:textId="77777777" w:rsidR="00337BC6" w:rsidRDefault="00337BC6" w:rsidP="00337BC6">
      <w:pPr>
        <w:jc w:val="both"/>
        <w:rPr>
          <w:rFonts w:ascii="Arial" w:hAnsi="Arial" w:cs="Arial"/>
        </w:rPr>
      </w:pPr>
    </w:p>
    <w:p w14:paraId="39D8D6E7" w14:textId="7554662A" w:rsidR="00DD2777" w:rsidRPr="00337BC6" w:rsidRDefault="00DD2777" w:rsidP="00337BC6">
      <w:pPr>
        <w:ind w:left="2124" w:firstLine="708"/>
        <w:jc w:val="both"/>
        <w:rPr>
          <w:rFonts w:ascii="Arial" w:hAnsi="Arial" w:cs="Arial"/>
          <w:b/>
          <w:bCs/>
        </w:rPr>
      </w:pPr>
      <w:r w:rsidRPr="00337BC6">
        <w:rPr>
          <w:rFonts w:ascii="Arial" w:hAnsi="Arial" w:cs="Arial"/>
          <w:b/>
          <w:bCs/>
        </w:rPr>
        <w:t xml:space="preserve"> INFORMA QUE:</w:t>
      </w:r>
    </w:p>
    <w:p w14:paraId="70CA6291" w14:textId="2F0FB8CF" w:rsidR="00DD2777" w:rsidRDefault="00DD2777" w:rsidP="00337BC6">
      <w:pPr>
        <w:jc w:val="both"/>
        <w:rPr>
          <w:rFonts w:ascii="Arial" w:hAnsi="Arial" w:cs="Arial"/>
        </w:rPr>
      </w:pPr>
      <w:r w:rsidRPr="00337BC6">
        <w:rPr>
          <w:rFonts w:ascii="Arial" w:hAnsi="Arial" w:cs="Arial"/>
        </w:rPr>
        <w:t xml:space="preserve">En el Juzgado Treinta y ocho Administrativo </w:t>
      </w:r>
      <w:r w:rsidR="00337BC6" w:rsidRPr="00337BC6">
        <w:rPr>
          <w:rFonts w:ascii="Arial" w:hAnsi="Arial" w:cs="Arial"/>
        </w:rPr>
        <w:t>Oral Sección</w:t>
      </w:r>
      <w:r w:rsidRPr="00337BC6">
        <w:rPr>
          <w:rFonts w:ascii="Arial" w:hAnsi="Arial" w:cs="Arial"/>
        </w:rPr>
        <w:t xml:space="preserve"> Tercera del Circuito de Bogotá D.C., expediente 110013336038-2024-00064-00 se adelanta acción popular en contra de la ALCALDÍA MAYOR DE BOGOTÁ D.C.  ALCALDÍA LOCAL DE ENGATIVÁ, FONDO DE DESARROLLO LOCAL DE ENGATIVÁ, SECRETARÍA DISTRITAL DE CULTURA, RECREACIÓN Y DEPORTE  SCRD, el DEPARTAMENTO ADMINISTRATIVO DE LA DEFENSORÍA DEL ESPACIO PÚBLICO-DADEP y la CORPORACIÓN CASA DE LA CULTURA DE ENGATIVÁ, para que previos los trámites del proceso, se protejan los derechos e intereses colectivos relacionados con la defensa tanto del patrimonio público así como del cultural de la Nación, la realización de las construcciones, edificaciones y desarrollos urbanos respetando las disposiciones jurídicas, dando prevalencia al beneficio de la calidad de vida de los habitantes; consagrados en los literales e) , f) y m) del artículo 4 de la Ley 472 de 1998; presuntamente vulnerados con la omisión de construir la Casa de la Cultura en Engativá Pueblo, en el predio ubicado en la carrera 123 No. 64-41 de la ciudad capitalina. La prueba de la publicación o comunicación radial que se realice deberá allegarse al expediente dentro del término de diez (10) días, contados a partir de la notificación de este auto a la accionante.</w:t>
      </w:r>
    </w:p>
    <w:p w14:paraId="7D6D8792" w14:textId="77777777" w:rsidR="00337BC6" w:rsidRDefault="00337BC6" w:rsidP="00337BC6">
      <w:pPr>
        <w:jc w:val="both"/>
        <w:rPr>
          <w:rFonts w:ascii="Arial" w:hAnsi="Arial" w:cs="Arial"/>
        </w:rPr>
      </w:pPr>
    </w:p>
    <w:p w14:paraId="3402E195" w14:textId="74F60880" w:rsidR="00337BC6" w:rsidRPr="00337BC6" w:rsidRDefault="00337BC6" w:rsidP="00337B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Pr="00337BC6">
        <w:rPr>
          <w:rFonts w:ascii="Arial" w:hAnsi="Arial" w:cs="Arial"/>
        </w:rPr>
        <w:t>fija el presente aviso por el término de diez 10 días</w:t>
      </w:r>
    </w:p>
    <w:sectPr w:rsidR="00337BC6" w:rsidRPr="00337BC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0B3BD" w14:textId="77777777" w:rsidR="00403A7F" w:rsidRDefault="00403A7F" w:rsidP="00B97D6D">
      <w:pPr>
        <w:spacing w:after="0" w:line="240" w:lineRule="auto"/>
      </w:pPr>
      <w:r>
        <w:separator/>
      </w:r>
    </w:p>
  </w:endnote>
  <w:endnote w:type="continuationSeparator" w:id="0">
    <w:p w14:paraId="76FD26AB" w14:textId="77777777" w:rsidR="00403A7F" w:rsidRDefault="00403A7F" w:rsidP="00B9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971DF" w14:textId="2C447AAB" w:rsidR="00B97D6D" w:rsidRPr="00ED6FF9" w:rsidRDefault="00B97D6D" w:rsidP="00A17198">
    <w:pPr>
      <w:tabs>
        <w:tab w:val="center" w:pos="4419"/>
        <w:tab w:val="left" w:pos="8745"/>
        <w:tab w:val="right" w:pos="8838"/>
      </w:tabs>
      <w:spacing w:after="0" w:line="240" w:lineRule="auto"/>
      <w:rPr>
        <w:color w:val="000000"/>
        <w:sz w:val="18"/>
        <w:szCs w:val="18"/>
      </w:rPr>
    </w:pPr>
    <w:r w:rsidRPr="00ED6FF9">
      <w:rPr>
        <w:color w:val="000000"/>
        <w:sz w:val="18"/>
        <w:szCs w:val="18"/>
      </w:rPr>
      <w:t>C</w:t>
    </w:r>
    <w:r>
      <w:rPr>
        <w:color w:val="000000"/>
        <w:sz w:val="18"/>
        <w:szCs w:val="18"/>
      </w:rPr>
      <w:t>arrera</w:t>
    </w:r>
    <w:r w:rsidRPr="00ED6FF9"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8ª</w:t>
    </w:r>
    <w:r w:rsidRPr="00ED6FF9">
      <w:rPr>
        <w:color w:val="000000"/>
        <w:sz w:val="18"/>
        <w:szCs w:val="18"/>
      </w:rPr>
      <w:t xml:space="preserve"> No. </w:t>
    </w:r>
    <w:r>
      <w:rPr>
        <w:color w:val="000000"/>
        <w:sz w:val="18"/>
        <w:szCs w:val="18"/>
      </w:rPr>
      <w:t>9 - 83 Centro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 w:rsidR="00A17198">
      <w:rPr>
        <w:color w:val="000000"/>
        <w:sz w:val="18"/>
        <w:szCs w:val="18"/>
      </w:rPr>
      <w:tab/>
    </w:r>
  </w:p>
  <w:p w14:paraId="4F127404" w14:textId="77777777" w:rsidR="00B97D6D" w:rsidRPr="00ED6FF9" w:rsidRDefault="00B97D6D" w:rsidP="00A17198">
    <w:pPr>
      <w:tabs>
        <w:tab w:val="center" w:pos="4419"/>
        <w:tab w:val="right" w:pos="8838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Tel. 3274850</w:t>
    </w:r>
  </w:p>
  <w:p w14:paraId="11F9AEF9" w14:textId="4185CC05" w:rsidR="00B97D6D" w:rsidRPr="00ED6FF9" w:rsidRDefault="00B97D6D" w:rsidP="00A17198">
    <w:pPr>
      <w:tabs>
        <w:tab w:val="left" w:pos="7995"/>
      </w:tabs>
      <w:spacing w:after="0" w:line="240" w:lineRule="auto"/>
      <w:rPr>
        <w:color w:val="000000"/>
        <w:sz w:val="18"/>
        <w:szCs w:val="18"/>
      </w:rPr>
    </w:pPr>
    <w:r w:rsidRPr="00ED6FF9">
      <w:rPr>
        <w:color w:val="000000"/>
        <w:sz w:val="18"/>
        <w:szCs w:val="18"/>
      </w:rPr>
      <w:t>Código Postal: 111</w:t>
    </w:r>
    <w:r>
      <w:rPr>
        <w:color w:val="000000"/>
        <w:sz w:val="18"/>
        <w:szCs w:val="18"/>
      </w:rPr>
      <w:t>711</w:t>
    </w:r>
    <w:r w:rsidR="00A17198">
      <w:rPr>
        <w:color w:val="000000"/>
        <w:sz w:val="18"/>
        <w:szCs w:val="18"/>
      </w:rPr>
      <w:tab/>
    </w:r>
    <w:r w:rsidR="00A17198" w:rsidRPr="00A17198">
      <w:rPr>
        <w:rFonts w:ascii="Calibri" w:eastAsia="Calibri" w:hAnsi="Calibri" w:cs="Calibri"/>
        <w:noProof/>
        <w:color w:val="000000"/>
        <w:kern w:val="0"/>
        <w:sz w:val="24"/>
        <w:szCs w:val="24"/>
        <w:lang w:val="en-US"/>
        <w14:ligatures w14:val="none"/>
      </w:rPr>
      <w:drawing>
        <wp:inline distT="0" distB="0" distL="0" distR="0" wp14:anchorId="2B707128" wp14:editId="381B9602">
          <wp:extent cx="333375" cy="3048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bogota color 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63" cy="31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A410D" w14:textId="4FEBC0D6" w:rsidR="00B97D6D" w:rsidRDefault="00000000" w:rsidP="00A17198">
    <w:pPr>
      <w:tabs>
        <w:tab w:val="right" w:pos="8838"/>
      </w:tabs>
      <w:spacing w:after="0" w:line="240" w:lineRule="auto"/>
      <w:rPr>
        <w:rStyle w:val="Hipervnculo"/>
        <w:sz w:val="18"/>
        <w:szCs w:val="18"/>
      </w:rPr>
    </w:pPr>
    <w:hyperlink r:id="rId2" w:history="1">
      <w:r w:rsidR="00B97D6D">
        <w:rPr>
          <w:rStyle w:val="Hipervnculo"/>
          <w:sz w:val="18"/>
          <w:szCs w:val="18"/>
        </w:rPr>
        <w:t>www.culturarecreacionydeporte.gov.co</w:t>
      </w:r>
    </w:hyperlink>
  </w:p>
  <w:p w14:paraId="060E4CA1" w14:textId="2E5E6B36" w:rsidR="00B97D6D" w:rsidRDefault="00B97D6D" w:rsidP="00A17198">
    <w:pPr>
      <w:pStyle w:val="Piedepgina"/>
    </w:pPr>
    <w:r w:rsidRPr="00ED6FF9">
      <w:rPr>
        <w:color w:val="000000"/>
        <w:sz w:val="18"/>
        <w:szCs w:val="18"/>
      </w:rPr>
      <w:t>Información: Línea 195</w:t>
    </w:r>
  </w:p>
  <w:p w14:paraId="1D4AF132" w14:textId="77777777" w:rsidR="00A17198" w:rsidRDefault="00A17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A8563" w14:textId="77777777" w:rsidR="00403A7F" w:rsidRDefault="00403A7F" w:rsidP="00B97D6D">
      <w:pPr>
        <w:spacing w:after="0" w:line="240" w:lineRule="auto"/>
      </w:pPr>
      <w:r>
        <w:separator/>
      </w:r>
    </w:p>
  </w:footnote>
  <w:footnote w:type="continuationSeparator" w:id="0">
    <w:p w14:paraId="5BAA6F45" w14:textId="77777777" w:rsidR="00403A7F" w:rsidRDefault="00403A7F" w:rsidP="00B9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932F7" w14:textId="18A93DB8" w:rsidR="00B97D6D" w:rsidRDefault="00B97D6D">
    <w:pPr>
      <w:pStyle w:val="Encabezado"/>
    </w:pPr>
    <w:r>
      <w:rPr>
        <w:noProof/>
        <w:color w:val="000000"/>
        <w:lang w:val="en-US"/>
      </w:rPr>
      <w:drawing>
        <wp:inline distT="0" distB="0" distL="0" distR="0" wp14:anchorId="2FB17D8F" wp14:editId="472A95E4">
          <wp:extent cx="2801857" cy="644105"/>
          <wp:effectExtent l="0" t="0" r="508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358" cy="66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1E439" w14:textId="77777777" w:rsidR="00B97D6D" w:rsidRDefault="00B97D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77"/>
    <w:rsid w:val="002A6EE1"/>
    <w:rsid w:val="00337BC6"/>
    <w:rsid w:val="00403A7F"/>
    <w:rsid w:val="00870C05"/>
    <w:rsid w:val="00A17198"/>
    <w:rsid w:val="00B97D6D"/>
    <w:rsid w:val="00BD150B"/>
    <w:rsid w:val="00C22BB3"/>
    <w:rsid w:val="00C9202E"/>
    <w:rsid w:val="00DD2777"/>
    <w:rsid w:val="00E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20290"/>
  <w15:chartTrackingRefBased/>
  <w15:docId w15:val="{272A9027-6DA6-40B6-8C71-EC405E1E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2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2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2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2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2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2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2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2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2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2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2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27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27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27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27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27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27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2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2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2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2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2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27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27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27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2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27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277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97D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D6D"/>
  </w:style>
  <w:style w:type="paragraph" w:styleId="Piedepgina">
    <w:name w:val="footer"/>
    <w:basedOn w:val="Normal"/>
    <w:link w:val="PiedepginaCar"/>
    <w:uiPriority w:val="99"/>
    <w:unhideWhenUsed/>
    <w:rsid w:val="00B97D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D6D"/>
  </w:style>
  <w:style w:type="character" w:styleId="Hipervnculo">
    <w:name w:val="Hyperlink"/>
    <w:basedOn w:val="Fuentedeprrafopredeter"/>
    <w:uiPriority w:val="99"/>
    <w:unhideWhenUsed/>
    <w:rsid w:val="00B97D6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recreacionydeporte.gov.co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Alonso</dc:creator>
  <cp:keywords/>
  <dc:description/>
  <cp:lastModifiedBy>Vilma Villarraga</cp:lastModifiedBy>
  <cp:revision>2</cp:revision>
  <dcterms:created xsi:type="dcterms:W3CDTF">2024-05-03T18:47:00Z</dcterms:created>
  <dcterms:modified xsi:type="dcterms:W3CDTF">2024-05-03T18:47:00Z</dcterms:modified>
</cp:coreProperties>
</file>